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เตรียมเอกสารปิดงบประจำปีสำหรับ SME</w:t>
      </w:r>
    </w:p>
    <w:p>
      <w:pPr>
        <w:pStyle w:val="Subtitle"/>
      </w:pPr>
      <w:r>
        <w:t xml:space="preserve">ใช้เตรียมเอกสารยอดคงเหลือ สินค้าคงเหลือ ทรัพย์สิน ลูกหนี้ เจ้าหนี้ และภาษีก่อนปิดงบประจำปี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แยกเอกสารตามเดือนภาษี</w:t>
      </w:r>
    </w:p>
    <w:p>
      <w:pPr>
        <w:pStyle w:val="Body"/>
      </w:pPr>
      <w:r>
        <w:t xml:space="preserve">☐ ตรวจเลขประจำตัวผู้เสียภาษีและสาขา</w:t>
      </w:r>
    </w:p>
    <w:p>
      <w:pPr>
        <w:pStyle w:val="Body"/>
      </w:pPr>
      <w:r>
        <w:t xml:space="preserve">☐ เทียบยอดกับ statement และรายงานขายซื้อ</w:t>
      </w:r>
    </w:p>
    <w:p>
      <w:pPr>
        <w:pStyle w:val="Body"/>
      </w:pPr>
      <w:r>
        <w:t xml:space="preserve">☐ เก็บหลักฐานยื่นแบบและชำระเงินไว้ท้ายชุด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เตรียมเอกสารปิดงบประจำปีสำหรับ SME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