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ส่งมอบงานให้ลูกค้า</w:t>
      </w:r>
    </w:p>
    <w:p>
      <w:pPr>
        <w:pStyle w:val="Subtitle"/>
      </w:pPr>
      <w:r>
        <w:t xml:space="preserve">รายการตรวจสิ่งที่ต้องส่งให้ลูกค้า เช่น ไฟล์งาน คู่มือ บัญชีผู้ใช้ และเอกสารรับมอบ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อ้างอิงเลขเอกสารทุกครั้ง</w:t>
      </w:r>
    </w:p>
    <w:p>
      <w:pPr>
        <w:pStyle w:val="Body"/>
      </w:pPr>
      <w:r>
        <w:t xml:space="preserve">☐ บันทึกผู้ติดตามและวันนัดถัดไป</w:t>
      </w:r>
    </w:p>
    <w:p>
      <w:pPr>
        <w:pStyle w:val="Body"/>
      </w:pPr>
      <w:r>
        <w:t xml:space="preserve">☐ แนบหลักฐานส่งมอบหรือรับชำระ</w:t>
      </w:r>
    </w:p>
    <w:p>
      <w:pPr>
        <w:pStyle w:val="Body"/>
      </w:pPr>
      <w:r>
        <w:t xml:space="preserve">☐ ส่งเอกสารขายให้บัญชีตามรอบเดือน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ส่งมอบงานให้ลูกค้า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