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รายงานอัปเดตนักลงทุนรายเดือน</w:t>
      </w:r>
    </w:p>
    <w:p>
      <w:pPr>
        <w:pStyle w:val="Subtitle"/>
      </w:pPr>
      <w:r>
        <w:t xml:space="preserve">แบบฟอร์มสรุปยอดขาย ค่าใช้จ่าย KPI งานคืบหน้า และประเด็นที่ต้องการความช่วยเหลือ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อ้างอิงเลขเอกสารทุกครั้ง</w:t>
      </w:r>
    </w:p>
    <w:p>
      <w:pPr>
        <w:pStyle w:val="Body"/>
      </w:pPr>
      <w:r>
        <w:t xml:space="preserve">☐ บันทึกผู้ติดตามและวันนัดถัดไป</w:t>
      </w:r>
    </w:p>
    <w:p>
      <w:pPr>
        <w:pStyle w:val="Body"/>
      </w:pPr>
      <w:r>
        <w:t xml:space="preserve">☐ แนบหลักฐานส่งมอบหรือรับชำระ</w:t>
      </w:r>
    </w:p>
    <w:p>
      <w:pPr>
        <w:pStyle w:val="Body"/>
      </w:pPr>
      <w:r>
        <w:t xml:space="preserve">☐ ส่งเอกสารขายให้บัญชีตามรอบเดือน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รายงานอัปเดตนักลงทุนรายเดือน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